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CFB4A" wp14:editId="42012E1C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15" w:rsidRPr="00F20B15" w:rsidRDefault="00F20B15" w:rsidP="00F20B15">
      <w:pPr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0B15">
        <w:rPr>
          <w:rFonts w:ascii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20B15" w:rsidRPr="00F20B15" w:rsidRDefault="00F20B15" w:rsidP="00F2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B15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ТЕХНОЛОГИЙ (ФИЛИАЛ) ФЕДЕРАЛЬНОГО </w:t>
      </w:r>
      <w:r w:rsidRPr="00F2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БЮДЖЕТНОГО ОБРАЗОВАТЕЛЬНОГО УЧРЕЖДЕНИЯ ВЫСШЕГО ОБРАЗОВАНИЯ  </w:t>
      </w:r>
    </w:p>
    <w:p w:rsidR="00F20B15" w:rsidRPr="00F20B15" w:rsidRDefault="00F20B15" w:rsidP="00F2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«ДОНСКОЙ ГОСУДАРСТВЕННЫЙ ТЕХНИЧЕСКИЙ УНИВЕРСИТЕТ»</w:t>
      </w:r>
    </w:p>
    <w:p w:rsidR="00F20B15" w:rsidRPr="00F20B15" w:rsidRDefault="00F20B15" w:rsidP="00F2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Г. ВОЛГОДОНСКЕ РОСТОВСКОЙ ОБЛАСТИ</w:t>
      </w:r>
    </w:p>
    <w:p w:rsidR="00F20B15" w:rsidRPr="00F20B15" w:rsidRDefault="00F20B15" w:rsidP="00F2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5" w:rsidRPr="00F20B15" w:rsidRDefault="00F20B15" w:rsidP="00F2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(Институт технологий (филиал) ДГТУ в г. Волгодонске)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по направлению подготовки </w:t>
      </w: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43.03.02 Туризм  </w:t>
      </w: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</w:t>
      </w:r>
      <w:r w:rsidR="00C236A5" w:rsidRPr="00C2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туристическим предприятием</w:t>
      </w:r>
    </w:p>
    <w:p w:rsidR="00130E0F" w:rsidRPr="000C1AB4" w:rsidRDefault="000D7359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060B5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130E0F" w:rsidRPr="000C1AB4" w:rsidRDefault="000D7359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130E0F" w:rsidRPr="000C1AB4" w:rsidRDefault="00130E0F" w:rsidP="000C1AB4">
      <w:pPr>
        <w:spacing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130E0F" w:rsidRPr="000C1AB4" w:rsidRDefault="00F060B5" w:rsidP="000C1AB4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43.03.02 Туризм (уровень </w:t>
      </w:r>
      <w:proofErr w:type="spell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(приказ </w:t>
      </w:r>
      <w:proofErr w:type="spell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14.12.2015г. №1463)</w:t>
      </w:r>
    </w:p>
    <w:p w:rsidR="00130E0F" w:rsidRPr="000C1AB4" w:rsidRDefault="00130E0F" w:rsidP="000C1AB4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«Социально-культурный сервис и гуманитарные дисциплины» протокол № _</w:t>
      </w:r>
      <w:r w:rsidR="00450F79" w:rsidRPr="000C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50F79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</w:t>
      </w:r>
      <w:r w:rsidR="00F20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50F79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F20B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20_____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634728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преподаватель</w:t>
      </w:r>
      <w:r w:rsidR="00130E0F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7CDB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30E0F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76EE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30E0F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В.Б.Платонов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DB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130E0F" w:rsidRPr="000C1AB4" w:rsidRDefault="00130E0F" w:rsidP="000C1A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B15" w:rsidRDefault="00F20B15" w:rsidP="00F20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__________________ В.И. Кузнецов</w:t>
      </w:r>
    </w:p>
    <w:p w:rsidR="00130E0F" w:rsidRPr="000C1AB4" w:rsidRDefault="00130E0F" w:rsidP="000C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7CDB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130E0F" w:rsidRPr="000C1AB4" w:rsidRDefault="00130E0F" w:rsidP="000C1A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F060B5" w:rsidRPr="000C1AB4" w:rsidRDefault="00C236A5" w:rsidP="000C1A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ООО «Катальпа</w:t>
      </w:r>
      <w:r w:rsidR="00F060B5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О.А.Катеринич</w:t>
      </w:r>
    </w:p>
    <w:p w:rsidR="00F060B5" w:rsidRPr="000C1AB4" w:rsidRDefault="00F060B5" w:rsidP="000C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подпись</w:t>
      </w:r>
    </w:p>
    <w:p w:rsidR="00F060B5" w:rsidRPr="000C1AB4" w:rsidRDefault="00F060B5" w:rsidP="000C1A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________________ 20__ г.</w:t>
      </w:r>
    </w:p>
    <w:p w:rsidR="00F060B5" w:rsidRPr="000C1AB4" w:rsidRDefault="00F060B5" w:rsidP="000C1A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МБУДО «Пилигрим»                               __________________    </w:t>
      </w:r>
      <w:proofErr w:type="spell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В.Б.Платонов</w:t>
      </w:r>
      <w:proofErr w:type="spell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0B5" w:rsidRPr="000C1AB4" w:rsidRDefault="00F060B5" w:rsidP="000C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подпись</w:t>
      </w:r>
    </w:p>
    <w:p w:rsidR="00F060B5" w:rsidRPr="000C1AB4" w:rsidRDefault="00F060B5" w:rsidP="000C1A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________________ 20__ г.</w:t>
      </w:r>
    </w:p>
    <w:p w:rsidR="00130E0F" w:rsidRPr="000C1AB4" w:rsidRDefault="00130E0F" w:rsidP="000C1AB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D8" w:rsidRPr="000C1AB4" w:rsidRDefault="004A4CD8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D8" w:rsidRPr="000C1AB4" w:rsidRDefault="004A4CD8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130E0F" w:rsidRPr="000C1AB4" w:rsidRDefault="00130E0F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130E0F" w:rsidRPr="000C1AB4" w:rsidRDefault="00130E0F" w:rsidP="000C1A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130E0F" w:rsidRPr="000C1AB4" w:rsidRDefault="00130E0F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130E0F" w:rsidRPr="000C1AB4" w:rsidRDefault="00130E0F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130E0F" w:rsidRPr="000C1AB4" w:rsidRDefault="00130E0F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30E0F" w:rsidRPr="000C1AB4" w:rsidRDefault="00130E0F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30E0F" w:rsidRPr="000C1AB4" w:rsidRDefault="00130E0F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30E0F" w:rsidRPr="000C1AB4" w:rsidRDefault="00130E0F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9A7FC3"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0F2DE1" w:rsidRPr="000C1AB4" w:rsidRDefault="000F2DE1" w:rsidP="000C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0F2DE1" w:rsidRPr="000C1AB4" w:rsidRDefault="000F2DE1" w:rsidP="000C1A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130E0F" w:rsidRPr="000C1AB4" w:rsidRDefault="00130E0F" w:rsidP="000C1A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30E0F" w:rsidRPr="000C1AB4" w:rsidTr="00130E0F"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30E0F" w:rsidRPr="000C1AB4" w:rsidTr="00130E0F"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0E0F" w:rsidRPr="000C1AB4" w:rsidTr="00130E0F"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0E0F" w:rsidRPr="000C1AB4" w:rsidTr="00130E0F"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0E0F" w:rsidRPr="000C1AB4" w:rsidTr="00130E0F">
        <w:trPr>
          <w:trHeight w:val="909"/>
        </w:trPr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0E0F" w:rsidRPr="000C1AB4" w:rsidTr="00130E0F">
        <w:trPr>
          <w:trHeight w:val="900"/>
        </w:trPr>
        <w:tc>
          <w:tcPr>
            <w:tcW w:w="949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130E0F" w:rsidRPr="000C1AB4" w:rsidRDefault="00130E0F" w:rsidP="000C1AB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30E0F" w:rsidRPr="000C1AB4" w:rsidRDefault="00130E0F" w:rsidP="000C1AB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0F" w:rsidRPr="000C1AB4" w:rsidRDefault="00130E0F" w:rsidP="000C1AB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1A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130E0F" w:rsidRPr="000C1AB4" w:rsidRDefault="00130E0F" w:rsidP="000C1AB4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1AB4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130E0F" w:rsidRPr="000C1AB4" w:rsidRDefault="00130E0F" w:rsidP="000C1AB4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0E0F" w:rsidRPr="000C1AB4" w:rsidRDefault="00130E0F" w:rsidP="000C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Перечень компетенций, формируемых в процессе изучения дисциплины:</w:t>
      </w:r>
    </w:p>
    <w:p w:rsidR="009A7FC3" w:rsidRPr="009A7FC3" w:rsidRDefault="009A7FC3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ОПК-2: способностью к разработке туристского продукта;</w:t>
      </w:r>
    </w:p>
    <w:p w:rsidR="009A7FC3" w:rsidRDefault="009A7FC3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Pr="009A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теоретическими основами проектирования, готовность к применению основных методов проектирования в туризме;</w:t>
      </w:r>
    </w:p>
    <w:p w:rsidR="00175948" w:rsidRPr="000C1AB4" w:rsidRDefault="00175948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ПК-10: готовностью к разработке туристского продукта на основе современных технологий;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C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0E0F" w:rsidRPr="000C1AB4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540"/>
        <w:gridCol w:w="4110"/>
        <w:gridCol w:w="2090"/>
        <w:gridCol w:w="1879"/>
        <w:gridCol w:w="2851"/>
        <w:gridCol w:w="1803"/>
      </w:tblGrid>
      <w:tr w:rsidR="00130E0F" w:rsidRPr="000C1AB4" w:rsidTr="007223D6">
        <w:tc>
          <w:tcPr>
            <w:tcW w:w="1368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540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4110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090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879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51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1803" w:type="dxa"/>
          </w:tcPr>
          <w:p w:rsidR="00130E0F" w:rsidRPr="000C1AB4" w:rsidRDefault="00130E0F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0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 w:val="restart"/>
          </w:tcPr>
          <w:p w:rsidR="004A4CD8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4CD8"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4A4CD8" w:rsidRPr="000C1AB4" w:rsidRDefault="00167CD7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1.1-1.9, 2.1-2.10</w:t>
            </w:r>
          </w:p>
        </w:tc>
        <w:tc>
          <w:tcPr>
            <w:tcW w:w="2851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03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контрольные вопросы; </w:t>
            </w:r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специфику турпродукта </w:t>
            </w:r>
            <w:proofErr w:type="gramStart"/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уристского маршрута;</w:t>
            </w:r>
          </w:p>
        </w:tc>
        <w:tc>
          <w:tcPr>
            <w:tcW w:w="2090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разнообразии видов маршрутов по: содержанию, протяженности, сложности и т.д.;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технологий формирования туристских маршрутов.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нитку туристского маршрута;</w:t>
            </w:r>
          </w:p>
        </w:tc>
        <w:tc>
          <w:tcPr>
            <w:tcW w:w="2090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оптимальный график и программу туристского маршрута;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сметы расходов; при подборе продуктов питания, снаряжения, медицинской  аптечки  и  </w:t>
            </w: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  при  проектировании  туристского  маршрута  для конкретного вида похода и района путешествия;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компьютерными технологиями при составлении проекта туристского маршрута;</w:t>
            </w:r>
          </w:p>
        </w:tc>
        <w:tc>
          <w:tcPr>
            <w:tcW w:w="2090" w:type="dxa"/>
            <w:vMerge w:val="restart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 терминами  и понятиями,  относящимися к туристской деятельности;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CD8" w:rsidRPr="000C1AB4" w:rsidTr="007223D6">
        <w:trPr>
          <w:trHeight w:val="26"/>
        </w:trPr>
        <w:tc>
          <w:tcPr>
            <w:tcW w:w="1368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4A4CD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программ обслуживания и другой технологической документации тура,</w:t>
            </w:r>
            <w:r w:rsid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договорной план по организации тура.</w:t>
            </w:r>
          </w:p>
        </w:tc>
        <w:tc>
          <w:tcPr>
            <w:tcW w:w="2090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4A4CD8" w:rsidRPr="000C1AB4" w:rsidRDefault="004A4CD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 w:val="restart"/>
          </w:tcPr>
          <w:p w:rsidR="00175948" w:rsidRPr="000C1AB4" w:rsidRDefault="009A7FC3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1.1-1.9, 2.1-2.10</w:t>
            </w:r>
          </w:p>
        </w:tc>
        <w:tc>
          <w:tcPr>
            <w:tcW w:w="2851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03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контрольные вопросы; </w:t>
            </w:r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175948" w:rsidRPr="000C1AB4" w:rsidRDefault="009A7FC3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 и  разрядные  требования  в  классификации  туристских  маршрутов, существующие на период разработки маршрутов;</w:t>
            </w:r>
          </w:p>
        </w:tc>
        <w:tc>
          <w:tcPr>
            <w:tcW w:w="2090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 тенденции  развития туризма;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и  основные параметры  составления программы  обслуживания.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практике знания об организации и применении современных технологий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производству, продвижению и реализации турпродукта;</w:t>
            </w:r>
          </w:p>
        </w:tc>
        <w:tc>
          <w:tcPr>
            <w:tcW w:w="2090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экспертную оценку  оптимальности  обслуживания </w:t>
            </w: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туристов на исследуемых турах;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 и  выявлять различные  типы  проблемных ситуаций  в туристской  индустрии.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 создания  новых туристских  продуктов  и услуг с учетом общеправовых знаний;</w:t>
            </w:r>
          </w:p>
        </w:tc>
        <w:tc>
          <w:tcPr>
            <w:tcW w:w="2090" w:type="dxa"/>
            <w:vMerge w:val="restart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оперативной информацией о  текущем  состоянии  отдельных  участников  туристской  деятельности  в России и за рубежом;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48" w:rsidRPr="000C1AB4" w:rsidTr="00175948">
        <w:trPr>
          <w:trHeight w:val="26"/>
        </w:trPr>
        <w:tc>
          <w:tcPr>
            <w:tcW w:w="1368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175948" w:rsidRPr="000C1AB4" w:rsidRDefault="003F126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туристской  индустрии, структуру  туристской  отрасли,  особенности правовых  и  хозяйственных  отношений  между  участниками  туристской  деятельности.</w:t>
            </w:r>
          </w:p>
        </w:tc>
        <w:tc>
          <w:tcPr>
            <w:tcW w:w="2090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175948" w:rsidRPr="000C1AB4" w:rsidRDefault="00175948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1.1-1.9, 2.1-2.10</w:t>
            </w:r>
          </w:p>
        </w:tc>
        <w:tc>
          <w:tcPr>
            <w:tcW w:w="2851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03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контрольные вопросы; </w:t>
            </w:r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проектирования туристского продукта;</w:t>
            </w:r>
          </w:p>
        </w:tc>
        <w:tc>
          <w:tcPr>
            <w:tcW w:w="2090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комплектацию тура и основы организации программ для разных типов туристских продуктов, соответствующих запросам потребителей;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общие закономерности систе</w:t>
            </w: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продаж в туристской индустрии.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и использовать различие источники информации по проекту туристского продукта;</w:t>
            </w:r>
          </w:p>
        </w:tc>
        <w:tc>
          <w:tcPr>
            <w:tcW w:w="2090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осуществлять </w:t>
            </w:r>
            <w:proofErr w:type="gramStart"/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проекта;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в области стандартизации туристических услуг и контроля их выполнения, организации работы персонала.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1: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со справочной литературой и картографической продукцией;</w:t>
            </w:r>
          </w:p>
        </w:tc>
        <w:tc>
          <w:tcPr>
            <w:tcW w:w="2090" w:type="dxa"/>
            <w:vMerge w:val="restart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находить и использовать различные источники информации по проекту туристского продукта;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FC3" w:rsidRPr="000C1AB4" w:rsidTr="009A7FC3">
        <w:trPr>
          <w:trHeight w:val="26"/>
        </w:trPr>
        <w:tc>
          <w:tcPr>
            <w:tcW w:w="1368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3:</w:t>
            </w:r>
          </w:p>
        </w:tc>
        <w:tc>
          <w:tcPr>
            <w:tcW w:w="4110" w:type="dxa"/>
          </w:tcPr>
          <w:p w:rsidR="009A7FC3" w:rsidRPr="000C1AB4" w:rsidRDefault="003F1264" w:rsidP="009A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 литературными источниками и Интернет-ресурсами при работе над рефератом и его презентацией.</w:t>
            </w:r>
          </w:p>
        </w:tc>
        <w:tc>
          <w:tcPr>
            <w:tcW w:w="2090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</w:tcPr>
          <w:p w:rsidR="009A7FC3" w:rsidRPr="000C1AB4" w:rsidRDefault="009A7FC3" w:rsidP="009A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E0F" w:rsidRPr="000C1AB4" w:rsidRDefault="00130E0F" w:rsidP="000C1AB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0E0F" w:rsidRPr="000C1AB4" w:rsidSect="00130E0F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30E0F" w:rsidRPr="000C1AB4" w:rsidRDefault="00130E0F" w:rsidP="000C1AB4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1AB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30E0F" w:rsidRPr="000C1AB4" w:rsidRDefault="00130E0F" w:rsidP="000C1AB4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B4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0C1AB4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0C1AB4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B4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="003F1264" w:rsidRPr="003F1264">
        <w:rPr>
          <w:rFonts w:ascii="Times New Roman" w:eastAsia="Calibri" w:hAnsi="Times New Roman" w:cs="Times New Roman"/>
          <w:sz w:val="24"/>
          <w:szCs w:val="24"/>
        </w:rPr>
        <w:t>Технологии разработки туристского маршрута</w:t>
      </w:r>
      <w:r w:rsidRPr="000C1AB4">
        <w:rPr>
          <w:rFonts w:ascii="Times New Roman" w:eastAsia="Calibri" w:hAnsi="Times New Roman" w:cs="Times New Roman"/>
          <w:sz w:val="24"/>
          <w:szCs w:val="24"/>
        </w:rPr>
        <w:t>»</w:t>
      </w:r>
      <w:r w:rsidRPr="000C1A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C1AB4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280856" w:rsidRPr="000C1AB4" w:rsidRDefault="00280856" w:rsidP="000C1A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AB4">
        <w:rPr>
          <w:rFonts w:ascii="Times New Roman" w:eastAsia="Calibri" w:hAnsi="Times New Roman" w:cs="Times New Roman"/>
          <w:b/>
          <w:sz w:val="24"/>
          <w:szCs w:val="24"/>
        </w:rPr>
        <w:t>Для заочной формы обучения текущая аттестация не предусмотрена.</w:t>
      </w:r>
    </w:p>
    <w:p w:rsidR="00280856" w:rsidRPr="000C1AB4" w:rsidRDefault="00280856" w:rsidP="000C1A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E0F" w:rsidRPr="000C1AB4" w:rsidRDefault="00130E0F" w:rsidP="000C1AB4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AB4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дисциплине «</w:t>
      </w:r>
      <w:r w:rsidR="003F1264" w:rsidRPr="003F1264">
        <w:rPr>
          <w:rFonts w:ascii="Times New Roman" w:eastAsia="Calibri" w:hAnsi="Times New Roman" w:cs="Times New Roman"/>
          <w:sz w:val="24"/>
          <w:szCs w:val="24"/>
        </w:rPr>
        <w:t>Технологии разработки туристского маршрута</w:t>
      </w:r>
      <w:r w:rsidRPr="000C1AB4">
        <w:rPr>
          <w:rFonts w:ascii="Times New Roman" w:eastAsia="Calibri" w:hAnsi="Times New Roman" w:cs="Times New Roman"/>
          <w:sz w:val="24"/>
          <w:szCs w:val="24"/>
        </w:rPr>
        <w:t xml:space="preserve">» проводится в форме экзамена. В табл. 2 приведено весовое распределение баллов и шкала оценивания по видам контрольных мероприятий. </w:t>
      </w:r>
    </w:p>
    <w:p w:rsidR="00F060B5" w:rsidRPr="000C1AB4" w:rsidRDefault="00F060B5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F060B5" w:rsidRPr="000C1AB4" w:rsidTr="00E076EE">
        <w:tc>
          <w:tcPr>
            <w:tcW w:w="6662" w:type="dxa"/>
            <w:gridSpan w:val="6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экзамена</w:t>
            </w:r>
          </w:p>
        </w:tc>
      </w:tr>
      <w:tr w:rsidR="00F060B5" w:rsidRPr="000C1AB4" w:rsidTr="00E076EE">
        <w:tc>
          <w:tcPr>
            <w:tcW w:w="3260" w:type="dxa"/>
            <w:gridSpan w:val="3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B5" w:rsidRPr="000C1AB4" w:rsidTr="00E076EE"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неудовлетворительно, 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41-60 – удовлетворительно, 61-80 – хорошо, 81-100 – отлично.</w:t>
            </w:r>
          </w:p>
        </w:tc>
      </w:tr>
      <w:tr w:rsidR="00F060B5" w:rsidRPr="000C1AB4" w:rsidTr="00E076EE"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B5" w:rsidRPr="000C1AB4" w:rsidTr="00E076EE">
        <w:tc>
          <w:tcPr>
            <w:tcW w:w="3260" w:type="dxa"/>
            <w:gridSpan w:val="3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за 1 блок = 20</w:t>
            </w:r>
          </w:p>
        </w:tc>
        <w:tc>
          <w:tcPr>
            <w:tcW w:w="3402" w:type="dxa"/>
            <w:gridSpan w:val="3"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за 2 блок = 30</w:t>
            </w:r>
          </w:p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060B5" w:rsidRPr="000C1AB4" w:rsidRDefault="00F060B5" w:rsidP="000C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0B5" w:rsidRPr="000C1AB4" w:rsidRDefault="00F060B5" w:rsidP="000C1AB4">
      <w:pPr>
        <w:spacing w:after="0" w:line="240" w:lineRule="auto"/>
        <w:ind w:right="-42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        (табл.3):</w:t>
      </w:r>
    </w:p>
    <w:p w:rsidR="00F060B5" w:rsidRPr="000C1AB4" w:rsidRDefault="00F060B5" w:rsidP="000C1AB4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B5" w:rsidRPr="000C1AB4" w:rsidRDefault="00F060B5" w:rsidP="000C1AB4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Распределение баллов по дисциплине</w:t>
      </w:r>
    </w:p>
    <w:p w:rsidR="00F060B5" w:rsidRPr="000C1AB4" w:rsidRDefault="00F060B5" w:rsidP="000C1AB4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060B5" w:rsidRPr="000C1AB4" w:rsidTr="00E076EE">
        <w:trPr>
          <w:cantSplit/>
        </w:trPr>
        <w:tc>
          <w:tcPr>
            <w:tcW w:w="3828" w:type="dxa"/>
            <w:vMerge w:val="restart"/>
          </w:tcPr>
          <w:p w:rsidR="00F060B5" w:rsidRPr="000C1AB4" w:rsidRDefault="00F060B5" w:rsidP="000C1A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F060B5" w:rsidRPr="000C1AB4" w:rsidTr="00E076EE">
        <w:trPr>
          <w:cantSplit/>
        </w:trPr>
        <w:tc>
          <w:tcPr>
            <w:tcW w:w="3828" w:type="dxa"/>
            <w:vMerge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F060B5" w:rsidRPr="000C1AB4" w:rsidTr="00E076EE">
        <w:trPr>
          <w:cantSplit/>
        </w:trPr>
        <w:tc>
          <w:tcPr>
            <w:tcW w:w="9498" w:type="dxa"/>
            <w:gridSpan w:val="3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F060B5" w:rsidRPr="000C1AB4" w:rsidTr="00E076EE">
        <w:trPr>
          <w:cantSplit/>
        </w:trPr>
        <w:tc>
          <w:tcPr>
            <w:tcW w:w="3828" w:type="dxa"/>
          </w:tcPr>
          <w:p w:rsidR="00F060B5" w:rsidRPr="000C1AB4" w:rsidRDefault="00F060B5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94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25</w:t>
            </w:r>
          </w:p>
        </w:tc>
      </w:tr>
      <w:tr w:rsidR="00F060B5" w:rsidRPr="000C1AB4" w:rsidTr="00E076EE">
        <w:trPr>
          <w:cantSplit/>
        </w:trPr>
        <w:tc>
          <w:tcPr>
            <w:tcW w:w="3828" w:type="dxa"/>
          </w:tcPr>
          <w:p w:rsidR="00F060B5" w:rsidRPr="000C1AB4" w:rsidRDefault="00F060B5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4" w:type="dxa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  <w:t>5</w:t>
            </w:r>
          </w:p>
        </w:tc>
      </w:tr>
      <w:tr w:rsidR="00F060B5" w:rsidRPr="000C1AB4" w:rsidTr="00E076EE">
        <w:trPr>
          <w:cantSplit/>
          <w:trHeight w:val="332"/>
        </w:trPr>
        <w:tc>
          <w:tcPr>
            <w:tcW w:w="9498" w:type="dxa"/>
            <w:gridSpan w:val="3"/>
          </w:tcPr>
          <w:p w:rsidR="00F060B5" w:rsidRPr="000C1AB4" w:rsidRDefault="00F060B5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F060B5" w:rsidRPr="000C1AB4" w:rsidTr="00E076EE">
        <w:trPr>
          <w:cantSplit/>
          <w:trHeight w:val="332"/>
        </w:trPr>
        <w:tc>
          <w:tcPr>
            <w:tcW w:w="9498" w:type="dxa"/>
            <w:gridSpan w:val="3"/>
          </w:tcPr>
          <w:p w:rsidR="00F060B5" w:rsidRPr="000C1AB4" w:rsidRDefault="00F060B5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по дисциплине «</w:t>
            </w:r>
            <w:r w:rsidR="003F1264" w:rsidRPr="003F126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Технологии разработки туристского маршрута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  <w:r w:rsidRPr="000C1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проводится в письменной форме в виде ответов на вопросы для промежуточной аттестации.</w:t>
            </w:r>
            <w:r w:rsidRPr="000C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 xml:space="preserve"> 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F060B5" w:rsidRPr="000C1AB4" w:rsidTr="00E076EE">
        <w:trPr>
          <w:cantSplit/>
          <w:trHeight w:val="332"/>
        </w:trPr>
        <w:tc>
          <w:tcPr>
            <w:tcW w:w="9498" w:type="dxa"/>
            <w:gridSpan w:val="3"/>
          </w:tcPr>
          <w:p w:rsidR="00F060B5" w:rsidRPr="000C1AB4" w:rsidRDefault="00F060B5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C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Сумма баллов по дисциплине 100 баллов</w:t>
            </w:r>
          </w:p>
        </w:tc>
      </w:tr>
    </w:tbl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Экзамен является формой оценки качества освоения обучающимся образовательной программы по дисциплине. По результатам экзамена обучающемуся выставляется оценка «отлично», «хорошо», «удовлетворительно» или «неудовлетворительно».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«отлично» выставляется на экзамене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>, если: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в котором очевиден способ решения;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дал правильные или частично правильные ответы.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«хорошо» выставляется на экзамене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>, если: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обучающийся знает основные положения дисциплины в соответствии с заданием, применяет их для выполнения типового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в котором очевиден способ решения;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дал частично правильные ответы.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«удовлетворительно» выставляется на экзамене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C1AB4">
        <w:rPr>
          <w:rFonts w:ascii="Times New Roman" w:eastAsia="Times New Roman" w:hAnsi="Times New Roman" w:cs="Times New Roman"/>
          <w:i/>
          <w:iCs/>
          <w:sz w:val="24"/>
          <w:szCs w:val="24"/>
        </w:rPr>
        <w:t>, если: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частично обладает основными положениями дисциплины в соответствии с заданием;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дал частично правильные ответы.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 ставится на экзамене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0C1AB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lastRenderedPageBreak/>
        <w:t>- в процессе ответа по теоретическому и практическому материалу, содержащемуся в вопросах экзаменационного билета, допущены принципиальные ошибки при изложении материала;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имеются систематические пропуски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лекционных и практических занятий по неуважительным причинам;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во время текущего контроля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набрал недостаточные для допуска к экзамену (экзамену) баллы;</w:t>
      </w:r>
    </w:p>
    <w:p w:rsidR="00130E0F" w:rsidRPr="000C1AB4" w:rsidRDefault="00130E0F" w:rsidP="000C1AB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Компетенци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>и) и</w:t>
      </w:r>
      <w:r w:rsidR="00280856" w:rsidRPr="000C1AB4">
        <w:rPr>
          <w:rFonts w:ascii="Times New Roman" w:eastAsia="Times New Roman" w:hAnsi="Times New Roman" w:cs="Times New Roman"/>
          <w:sz w:val="24"/>
          <w:szCs w:val="24"/>
        </w:rPr>
        <w:t>ли ее часть (и) не сформированы.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DCC" w:rsidRPr="00F43DCC" w:rsidRDefault="00F43DCC" w:rsidP="000C1A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F43DCC">
        <w:rPr>
          <w:rFonts w:ascii="Times New Roman" w:eastAsia="Times New Roman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F1264" w:rsidRPr="003F1264">
        <w:rPr>
          <w:rFonts w:ascii="Times New Roman" w:eastAsia="Times New Roman" w:hAnsi="Times New Roman" w:cs="Times New Roman"/>
          <w:sz w:val="24"/>
          <w:szCs w:val="24"/>
        </w:rPr>
        <w:t>Технологии разработки туристского маршрута</w:t>
      </w:r>
      <w:r w:rsidRPr="00F43DCC">
        <w:rPr>
          <w:rFonts w:ascii="Times New Roman" w:eastAsia="Times New Roman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43DCC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 - рейтинговой системы, реализуемой в ДГТУ.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Формы текущего контроля знаний: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заданий и задач (РЗ).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43DC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43DCC">
        <w:rPr>
          <w:rFonts w:ascii="Times New Roman" w:eastAsia="Times New Roman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43DCC" w:rsidRPr="00F43DCC" w:rsidRDefault="00F43DCC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DCC">
        <w:rPr>
          <w:rFonts w:ascii="Times New Roman" w:eastAsia="Times New Roman" w:hAnsi="Times New Roman" w:cs="Times New Roman"/>
          <w:sz w:val="24"/>
          <w:szCs w:val="24"/>
        </w:rPr>
        <w:t>Итоговый контроль освоения умения и усвоенных знаний дисциплины «</w:t>
      </w:r>
      <w:r w:rsidR="003F1264" w:rsidRPr="003F1264">
        <w:rPr>
          <w:rFonts w:ascii="Times New Roman" w:eastAsia="Times New Roman" w:hAnsi="Times New Roman" w:cs="Times New Roman"/>
          <w:sz w:val="24"/>
          <w:szCs w:val="24"/>
        </w:rPr>
        <w:t>Технологии разработки туристского маршрута</w:t>
      </w:r>
      <w:r w:rsidRPr="00F43DCC">
        <w:rPr>
          <w:rFonts w:ascii="Times New Roman" w:eastAsia="Times New Roman" w:hAnsi="Times New Roman" w:cs="Times New Roman"/>
          <w:sz w:val="24"/>
          <w:szCs w:val="24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дисциплины, а также предоставление и защита курсовой работы.</w:t>
      </w: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Задания для оценивания результатов обучения в виде знаний</w:t>
      </w:r>
    </w:p>
    <w:p w:rsidR="00130E0F" w:rsidRPr="000C1AB4" w:rsidRDefault="00130E0F" w:rsidP="000C1A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B4">
        <w:rPr>
          <w:rFonts w:ascii="Times New Roman" w:hAnsi="Times New Roman" w:cs="Times New Roman"/>
          <w:b/>
          <w:sz w:val="24"/>
          <w:szCs w:val="24"/>
        </w:rPr>
        <w:t>2.1.1</w:t>
      </w:r>
      <w:r w:rsidRPr="000C1A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AB4">
        <w:rPr>
          <w:rFonts w:ascii="Times New Roman" w:hAnsi="Times New Roman" w:cs="Times New Roman"/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опрос,</w:t>
      </w:r>
    </w:p>
    <w:p w:rsidR="00130E0F" w:rsidRPr="000C1AB4" w:rsidRDefault="004C7767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Тестирование,</w:t>
      </w:r>
    </w:p>
    <w:p w:rsidR="004C7767" w:rsidRPr="000C1AB4" w:rsidRDefault="004C7767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задания.</w:t>
      </w:r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0145A6" w:rsidRPr="000C1AB4" w:rsidRDefault="000145A6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DCC" w:rsidRPr="000C1AB4" w:rsidRDefault="00F43DCC" w:rsidP="000C1AB4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 Вопросы для устного опроса</w:t>
      </w:r>
    </w:p>
    <w:p w:rsidR="003F1264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Нитка туристского маршрута, составление графика</w:t>
      </w:r>
      <w:r w:rsid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3F1264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Особенность определения расстояния нитки маршрута по карт</w:t>
      </w:r>
      <w:proofErr w:type="gramStart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примере).</w:t>
      </w:r>
    </w:p>
    <w:p w:rsidR="003F1264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лежит в основе выбора экскурсионных объектов, мест стоянок и привалов и др. объектов на маршруте</w:t>
      </w:r>
      <w:proofErr w:type="gramStart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примере).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3.Приведите примеры группового и личного снаряжения на примере пешеходного (водного, горно-пешеходного, </w:t>
      </w:r>
      <w:proofErr w:type="spellStart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</w:t>
      </w:r>
      <w:proofErr w:type="spellEnd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велосипедного и др.) маршрута. Специфика подбора снаряжения.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4.Ремнабор: его состав и необходимость в поход</w:t>
      </w:r>
      <w:proofErr w:type="gramStart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разных видов туризма).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5.Раскладка продуктов. Технология. 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6.Медицинское обеспечение в походе. Состав аптечки в зависимости от сезона и вида маршрута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7.Составление меню (на примере похода с детьми). 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8.Правильно подобранное снаряжение </w:t>
      </w:r>
      <w:proofErr w:type="gramStart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 успешного безопасного прохождения маршрута (на примере). </w:t>
      </w:r>
    </w:p>
    <w:p w:rsidR="000E2FAA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9.Определение расстояния с учетом извилистости реки в водном маршруте. </w:t>
      </w:r>
    </w:p>
    <w:p w:rsidR="000F2DE1" w:rsidRPr="000C1AB4" w:rsidRDefault="003F1264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10.Скорость прохождения и условия местности (рельеф, погодные условия).</w:t>
      </w:r>
    </w:p>
    <w:p w:rsidR="00F43DCC" w:rsidRPr="000C1AB4" w:rsidRDefault="00F43DCC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</w:t>
      </w:r>
      <w:r w:rsidRPr="000C1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устного опроса (доклада, сообщения): 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        Полнота ответа на поставленный вопрос, умение использовать термины, формулы, приводить примеры, делать выводы и анализировать конкретные ситуации.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качество доклада (четко выстроен</w:t>
      </w:r>
      <w:proofErr w:type="gramStart"/>
      <w:r w:rsidR="005846A8" w:rsidRPr="000C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сопровождается иллюстративным материалом; не зачитывается); 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качество ответов на вопросы (четко отвечает на вопросы);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владение научным и специальным аппаратом (владение специальным аппаратом и научной терминологией);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четкость выводов (выводы четкие и доказаны).</w:t>
      </w:r>
    </w:p>
    <w:p w:rsidR="000F2DE1" w:rsidRPr="000C1AB4" w:rsidRDefault="000F2DE1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2DE1" w:rsidRPr="000C1AB4" w:rsidRDefault="000F2DE1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Критерии оценки презентации: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содержание (работа демонстрирует глубокое понимание описываемых процессов; даны интересные дискуссионные материалы; грамотно используется научная лексика; предложена собственная интерпретация или  развитие темы);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1A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дизайн (логичен и очевиден; подчеркивает содержание; все  параметры шрифта хорошо подобраны (текст  хорошо читается));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графика (хорошо подобрана; соответствует содержанию и обогащает его);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- грамотность (нет ошибок: ни грамматических, ни синтаксических).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lastRenderedPageBreak/>
        <w:t>Шкала оценивания устного опроса (доклада, сообщения, презентации):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Максимальная оценка – 5 баллов.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2A3" w:rsidRPr="000C1AB4" w:rsidRDefault="00F532A3" w:rsidP="000C1A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4">
        <w:rPr>
          <w:rFonts w:ascii="Times New Roman" w:hAnsi="Times New Roman" w:cs="Times New Roman"/>
          <w:b/>
          <w:sz w:val="24"/>
          <w:szCs w:val="24"/>
        </w:rPr>
        <w:t>2.2 Задания для оценивания результатов в виде владений и умений</w:t>
      </w:r>
    </w:p>
    <w:p w:rsidR="00130E0F" w:rsidRPr="000C1AB4" w:rsidRDefault="00F532A3" w:rsidP="000C1A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4">
        <w:rPr>
          <w:rFonts w:ascii="Times New Roman" w:hAnsi="Times New Roman" w:cs="Times New Roman"/>
          <w:b/>
          <w:sz w:val="24"/>
          <w:szCs w:val="24"/>
        </w:rPr>
        <w:t xml:space="preserve"> База тестовых вопросов:</w:t>
      </w:r>
      <w:r w:rsidRPr="000C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0E2FAA" w:rsidRP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Туристу 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</w:t>
      </w:r>
      <w:proofErr w:type="gram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частнику похода III категории сложности, имеющему опыт руководства походами II и III категорий сложности, можно присвоить следующий разряд.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II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III.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Путешествие с активным способом передвижения, осуществляемое с образовательными, оздоровительными, спортивными и исследовательскими целями, 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</w:t>
      </w: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экспедиция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экскурсия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поход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прогулка.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Участником пешего похода 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можно стать, начиная 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 лет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 лет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13 лет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14 лет</w:t>
      </w: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Руководителем пешего похода 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можно стать, начиная 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 лет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 лет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19 лет</w:t>
      </w:r>
    </w:p>
    <w:p w:rsidR="000E2FAA" w:rsidRP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21 года.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В группе участников похода III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состоящей из 6 человек, опыт участия в походе только 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proofErr w:type="gram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могут иметь не более</w:t>
      </w: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человека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человек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3 человек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4 человек.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Турист с опытом участия в походе III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 опытом руководства походом II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к.с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может стать руководителем похода следующей категории сложности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:.</w:t>
      </w:r>
      <w:proofErr w:type="gramEnd"/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II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III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IV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V.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Маршрутная книжка регистрируется в МКК за следующее количество дней до похода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:.</w:t>
      </w:r>
      <w:proofErr w:type="gramEnd"/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7.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 состав маршрутно-квалификационной комиссии (МКК) входят следующие участники туристского движения (несколько ответов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):.</w:t>
      </w:r>
      <w:proofErr w:type="gramEnd"/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судьи туристских соревнований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инструкторы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етодисты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организаторы массовой туристкой работы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руководители походов I-III категории сложности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руководители сложных туристских походов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инструкторы туризма.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 работе МКК относятся следующие направления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ятельности (несколько ответов):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консультации по проведению походов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проверка готовности туристских групп к походу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по предупреждению несчастных случаев на маршруте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рассмотрение походной документации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присвоение разрядов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подготовка туристского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проведение слетов и соревнований.</w:t>
      </w:r>
    </w:p>
    <w:p w:rsidR="000E2FAA" w:rsidRP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МКК </w:t>
      </w:r>
      <w:proofErr w:type="spell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турклубов</w:t>
      </w:r>
      <w:proofErr w:type="spellEnd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высших учебных заведений могут выпускать туристские группы в походы следующих категорий сложности (несколько ответов</w:t>
      </w:r>
      <w:proofErr w:type="gramStart"/>
      <w:r w:rsidRPr="000E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):.</w:t>
      </w:r>
      <w:proofErr w:type="gramEnd"/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II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III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IV</w:t>
      </w:r>
    </w:p>
    <w:p w:rsidR="000E2FAA" w:rsidRP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V</w:t>
      </w: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FAA" w:rsidRDefault="000E2FAA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6EE" w:rsidRPr="000C1AB4" w:rsidRDefault="00E076EE" w:rsidP="000E2F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теста: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- 1 балл - за каждый правильный ответ на вопрос;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– обучающийся дал неправильный ответ на вопрос.</w:t>
      </w:r>
    </w:p>
    <w:p w:rsidR="00E076EE" w:rsidRPr="000C1AB4" w:rsidRDefault="00E076EE" w:rsidP="000C1AB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теста: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90-100% правильных ответов – отлично;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70-89%  правильных ответов – хорошо;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50-69% правильных ответов – удовлетворительно;</w:t>
      </w:r>
    </w:p>
    <w:p w:rsidR="00E076EE" w:rsidRPr="000C1AB4" w:rsidRDefault="00E076EE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50% правильных ответов – неудовлетворительно.</w:t>
      </w:r>
    </w:p>
    <w:p w:rsidR="00C36168" w:rsidRPr="000C1AB4" w:rsidRDefault="00C36168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168" w:rsidRPr="000C1AB4" w:rsidRDefault="00C36168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168" w:rsidRPr="000C1AB4" w:rsidRDefault="00C36168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168" w:rsidRPr="000C1AB4" w:rsidRDefault="00C36168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6EE" w:rsidRPr="000C1AB4" w:rsidRDefault="00E076EE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Задания для оценивания результатов в виде владений и умений</w:t>
      </w:r>
    </w:p>
    <w:p w:rsidR="00E076EE" w:rsidRPr="000C1AB4" w:rsidRDefault="00E076EE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6EE" w:rsidRPr="000C1AB4" w:rsidRDefault="00E076EE" w:rsidP="000C1A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База практических заданий:</w:t>
      </w:r>
    </w:p>
    <w:p w:rsidR="00E076EE" w:rsidRPr="000C1AB4" w:rsidRDefault="00E076EE" w:rsidP="000E2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FAA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proofErr w:type="gramStart"/>
      <w:r w:rsidRPr="000E2FAA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2FAA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Разработайте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информационный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листок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путевке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туристского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путешествия (на Ваш выбор), придумайте название путешествия, укажите необходимые картографические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материалы,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проспекты.</w:t>
      </w:r>
    </w:p>
    <w:p w:rsidR="000E2FAA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Структура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листка: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государственное</w:t>
      </w:r>
      <w:r w:rsidR="000E2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устройство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лимат</w:t>
      </w:r>
      <w:r w:rsidR="000E2F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аселение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религия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местное</w:t>
      </w:r>
      <w:r w:rsidR="000E2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время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государственный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язык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денежная единица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 xml:space="preserve">электричество 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банки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магазины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городской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транспорт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такси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чаевые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позвонить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домой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аренда машины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питание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транспорт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таможенные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правила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медицинское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обслуживание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факторы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риска</w:t>
      </w:r>
    </w:p>
    <w:p w:rsidR="000E2FAA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Посольство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стране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(адреса)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E0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proofErr w:type="gramStart"/>
      <w:r w:rsidRPr="006E51E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6E51E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НАПИШИТЕ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ЭССЕ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ТЕМУ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«Основные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российского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выездного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туризма».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Для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написания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эссе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используйте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приведенную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ниже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информацию: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Китай. Финляндия. Зимний отдых в Финляндии. 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FAA" w:rsidRPr="000E2FAA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proofErr w:type="spellStart"/>
      <w:r w:rsidRPr="000E2FAA">
        <w:rPr>
          <w:rFonts w:ascii="Times New Roman" w:eastAsia="Calibri" w:hAnsi="Times New Roman" w:cs="Times New Roman"/>
          <w:sz w:val="24"/>
          <w:szCs w:val="24"/>
        </w:rPr>
        <w:t>туроперейтинга</w:t>
      </w:r>
      <w:proofErr w:type="spellEnd"/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 в финляндском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направлении.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Швеция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Норвегия.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Испания.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Португалия.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Италия.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Горнолыжные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Италию.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Греция.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Экскурсионные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Грецию.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отдых.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Мальта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еликобритания.Бельгия.Нидерланды.Франция.Пляжныйотдых.ПровинцииФранции.Бальнеологическиекурорты.Горнолыжныекурорты.Швейцария.Отдыхнаозерах.Германия. Австрия. Чехия. Хорватия. Польша. Венгрия. Словения. Бальнеологическая зона Словении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ерногория(Монте-Негро).Болгария.Прибалтика.Украина.Основныецентры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пляжноготуризмаКрыма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бхазия.Турция.Кипр.Египет.Тунис.Объединенные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Арабские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Эмираты (ОАЭ). Марокко. Малайзия. Индонезия. Таиланд. Сингапур. Шри-Ланка. Острова Индийского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океана.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Индия.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Доминиканская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Республика.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Куба.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Морские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круизы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E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="006E51E0" w:rsidRPr="006E51E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E51E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Разработайте туристский маршрут по предлагаемой технологической карте:(10баллов)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1.Название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:т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уристское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путешествие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маршруту«....»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2. Основные показатели маршрута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Вид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маршрута–Продолжительность</w:t>
      </w:r>
      <w:proofErr w:type="gramEnd"/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путешествия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E2FAA">
        <w:rPr>
          <w:rFonts w:ascii="Times New Roman" w:eastAsia="Calibri" w:hAnsi="Times New Roman" w:cs="Times New Roman"/>
          <w:sz w:val="24"/>
          <w:szCs w:val="24"/>
        </w:rPr>
        <w:t>сут</w:t>
      </w:r>
      <w:proofErr w:type="spellEnd"/>
      <w:r w:rsidRPr="000E2FAA">
        <w:rPr>
          <w:rFonts w:ascii="Times New Roman" w:eastAsia="Calibri" w:hAnsi="Times New Roman" w:cs="Times New Roman"/>
          <w:sz w:val="24"/>
          <w:szCs w:val="24"/>
        </w:rPr>
        <w:t>.)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–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Число туристов в группе 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ачало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маршруте–Конец обслуживания –Стоимость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путевки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у.е.(по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курсу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ЦБРФ)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3.Маршрут...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карты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каждый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день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маршруту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E2FA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E2FAA">
        <w:rPr>
          <w:rFonts w:ascii="Times New Roman" w:eastAsia="Calibri" w:hAnsi="Times New Roman" w:cs="Times New Roman"/>
          <w:sz w:val="24"/>
          <w:szCs w:val="24"/>
        </w:rPr>
        <w:t>м.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4. Калькуляция тура.......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5.Программа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туристов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путешествий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маршруту...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Дата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Населенные пункты, 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расстояние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между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ними,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способы передвижени</w:t>
      </w:r>
      <w:r w:rsidR="006E51E0">
        <w:rPr>
          <w:rFonts w:ascii="Times New Roman" w:eastAsia="Calibri" w:hAnsi="Times New Roman" w:cs="Times New Roman"/>
          <w:sz w:val="24"/>
          <w:szCs w:val="24"/>
        </w:rPr>
        <w:t>я</w:t>
      </w:r>
      <w:r w:rsidRPr="000E2FAA">
        <w:rPr>
          <w:rFonts w:ascii="Times New Roman" w:eastAsia="Calibri" w:hAnsi="Times New Roman" w:cs="Times New Roman"/>
          <w:sz w:val="24"/>
          <w:szCs w:val="24"/>
        </w:rPr>
        <w:t>, время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пункт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выезда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из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него</w:t>
      </w:r>
      <w:r w:rsidR="006E51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Наименование туристических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предприятий и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условий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размещения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Питание в течение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дня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Основные объекты,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экскурсии и маршруты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E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="006E51E0" w:rsidRPr="006E51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51E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 Составьте описание путешествия 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1.Название.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маршрута«...»</w:t>
      </w:r>
    </w:p>
    <w:p w:rsidR="006E51E0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2.Срок</w:t>
      </w:r>
      <w:r w:rsidR="006E5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путевки</w:t>
      </w:r>
    </w:p>
    <w:p w:rsidR="006E51E0" w:rsidRDefault="006E51E0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E2FAA" w:rsidRPr="000E2FAA">
        <w:rPr>
          <w:rFonts w:ascii="Times New Roman" w:eastAsia="Calibri" w:hAnsi="Times New Roman" w:cs="Times New Roman"/>
          <w:sz w:val="24"/>
          <w:szCs w:val="24"/>
        </w:rPr>
        <w:t>Виза</w:t>
      </w:r>
    </w:p>
    <w:p w:rsidR="00154322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4.Размещение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(приложить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распечатку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из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Интернета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реальном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размещении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и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реальной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 xml:space="preserve">стоимости)WWW. hihostels.com </w:t>
      </w:r>
    </w:p>
    <w:p w:rsidR="00154322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5.Экскурсионная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программа.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дням.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Подробное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описание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экскурсионных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объектов.6.Договор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медицинского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обслуживания</w:t>
      </w:r>
    </w:p>
    <w:p w:rsidR="00154322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7. Стоимость путевки: в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стоимость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тура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входит: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..........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4322" w:rsidRDefault="000E2FAA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FAA">
        <w:rPr>
          <w:rFonts w:ascii="Times New Roman" w:eastAsia="Calibri" w:hAnsi="Times New Roman" w:cs="Times New Roman"/>
          <w:sz w:val="24"/>
          <w:szCs w:val="24"/>
        </w:rPr>
        <w:t>в</w:t>
      </w:r>
      <w:r w:rsidR="00154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FAA">
        <w:rPr>
          <w:rFonts w:ascii="Times New Roman" w:eastAsia="Calibri" w:hAnsi="Times New Roman" w:cs="Times New Roman"/>
          <w:sz w:val="24"/>
          <w:szCs w:val="24"/>
        </w:rPr>
        <w:t>стоимость тура не входит: ...............</w:t>
      </w:r>
    </w:p>
    <w:p w:rsidR="00B93F64" w:rsidRPr="006E51E0" w:rsidRDefault="00B93F64" w:rsidP="000E2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B93F64" w:rsidRPr="000C1AB4" w:rsidRDefault="00B93F64" w:rsidP="000E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«5» (отлично): выполнены все задания практической работы, студент четко и без ошибок ответил на все контрольные вопросы.</w:t>
      </w:r>
    </w:p>
    <w:p w:rsidR="00B93F64" w:rsidRPr="000C1AB4" w:rsidRDefault="00B93F64" w:rsidP="000E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(хорошо): выполнены все задания практической работы; студент ответил на все контрольные вопросы с замечаниями.</w:t>
      </w:r>
    </w:p>
    <w:p w:rsidR="00B93F64" w:rsidRPr="000C1AB4" w:rsidRDefault="00B93F64" w:rsidP="000E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(удовлетворительно «3» (удовлетворительно): выполнены все задания практической работы с замечаниями; студент ответил на все контрольные вопросы с замечаниями.</w:t>
      </w:r>
      <w:proofErr w:type="gramEnd"/>
    </w:p>
    <w:p w:rsidR="00B93F64" w:rsidRPr="000C1AB4" w:rsidRDefault="00B93F64" w:rsidP="000E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(не зачтено): студент не выполнил или выполнил неправильно задания практической работы; студент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вопросы с ошибками или не ответил на контрольные вопросы.</w:t>
      </w:r>
    </w:p>
    <w:p w:rsidR="00B93F64" w:rsidRPr="000C1AB4" w:rsidRDefault="00B93F64" w:rsidP="000E2F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 без ее выполнения.</w:t>
      </w:r>
    </w:p>
    <w:p w:rsidR="00F532A3" w:rsidRPr="000C1AB4" w:rsidRDefault="00F532A3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64" w:rsidRPr="000C1AB4" w:rsidRDefault="00B93F64" w:rsidP="000C1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4">
        <w:rPr>
          <w:rFonts w:ascii="Times New Roman" w:hAnsi="Times New Roman" w:cs="Times New Roman"/>
          <w:b/>
          <w:sz w:val="24"/>
          <w:szCs w:val="24"/>
        </w:rPr>
        <w:t>Перечень примерных вопросов к экзамену: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1.Причины  и факторы  возникновения  и развития туроператорской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2.Технология разработки туроператорского продукта.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3.Туроператор и </w:t>
      </w:r>
      <w:proofErr w:type="spellStart"/>
      <w:r w:rsidRPr="00154322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154322">
        <w:rPr>
          <w:rFonts w:ascii="Times New Roman" w:hAnsi="Times New Roman" w:cs="Times New Roman"/>
          <w:sz w:val="24"/>
          <w:szCs w:val="24"/>
        </w:rPr>
        <w:t xml:space="preserve"> как субъекты туристического рынка.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4.Роль турагентской  и  туроператорской  деятельности  на  рынке туристских  услуг.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5.Анализ развития экологического туризма в Америке, как фактора организации туроператор-</w:t>
      </w:r>
      <w:proofErr w:type="spellStart"/>
      <w:r w:rsidRPr="0015432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15432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6.Анализ культурно-исторических ресурсов региона (по выбору), как фактора формирования турпродукта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7.Методика оценки экономической эффективности туроператорской и турагентской деятельности.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8.Анализ  туристской  инфраструктуры,  как  фактора  формирования  турпродукт</w:t>
      </w:r>
      <w:proofErr w:type="gramStart"/>
      <w:r w:rsidRPr="0015432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>на  примере отдельно взятого региона России).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9.Анализ туристской инфраструктуры, как фактора формирования турпродукт</w:t>
      </w:r>
      <w:proofErr w:type="gramStart"/>
      <w:r w:rsidRPr="0015432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>на примере зарубежной страны).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10.Оценка ресурсов развития вида туризма </w:t>
      </w:r>
      <w:proofErr w:type="gramStart"/>
      <w:r w:rsidRPr="001543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>по выбору), как фактора организации туроператорской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11.Сущность и принципы стратегического управления туроператорской фирмой.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12.Анализ внешней среды и конкурентных сил в сфере туроператорской и турагентской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13.Анализ  туристско-рекреационного  потенциала  района  Рязанской  област</w:t>
      </w:r>
      <w:proofErr w:type="gramStart"/>
      <w:r w:rsidRPr="0015432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>по  выбору),  как фактора формирования турпродукта.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14.Банковские и финансовые услуги в развитии туроператорского и турагентского бизнеса.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15.Правовое и экономическое  регулирование отношений в сфере туроператорских услуг.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16.Роль государства и задачи государственной политики в развитии туроператорской деятельности.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17.Анализ туристской инфраструктуры (на примере отдельно взятой страны), как элемента туроператорской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18.Нормативно </w:t>
      </w:r>
      <w:proofErr w:type="gramStart"/>
      <w:r w:rsidRPr="0015432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 xml:space="preserve">равовая </w:t>
      </w:r>
      <w:proofErr w:type="spellStart"/>
      <w:r w:rsidRPr="00154322">
        <w:rPr>
          <w:rFonts w:ascii="Times New Roman" w:hAnsi="Times New Roman" w:cs="Times New Roman"/>
          <w:sz w:val="24"/>
          <w:szCs w:val="24"/>
        </w:rPr>
        <w:t>базаосуществления</w:t>
      </w:r>
      <w:proofErr w:type="spellEnd"/>
      <w:r w:rsidRPr="00154322">
        <w:rPr>
          <w:rFonts w:ascii="Times New Roman" w:hAnsi="Times New Roman" w:cs="Times New Roman"/>
          <w:sz w:val="24"/>
          <w:szCs w:val="24"/>
        </w:rPr>
        <w:t xml:space="preserve"> туроператорской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19.Анализ предпосылок развития и функционирования туристских кластеров России, как </w:t>
      </w:r>
      <w:proofErr w:type="spellStart"/>
      <w:proofErr w:type="gramStart"/>
      <w:r w:rsidRPr="00154322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154322">
        <w:rPr>
          <w:rFonts w:ascii="Times New Roman" w:hAnsi="Times New Roman" w:cs="Times New Roman"/>
          <w:sz w:val="24"/>
          <w:szCs w:val="24"/>
        </w:rPr>
        <w:t>-вы</w:t>
      </w:r>
      <w:proofErr w:type="gramEnd"/>
      <w:r w:rsidRPr="00154322">
        <w:rPr>
          <w:rFonts w:ascii="Times New Roman" w:hAnsi="Times New Roman" w:cs="Times New Roman"/>
          <w:sz w:val="24"/>
          <w:szCs w:val="24"/>
        </w:rPr>
        <w:t xml:space="preserve"> деятельности внутреннего туроператора.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20.Российское законодательство, регламентирующее турагентскую деятельность. 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21.Использование природно-климатических ресурсов в создании туроператорского турпродукта.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22.Использование историко-культурных достопримечательностей в создании туроператорского турпродукта.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23.Оценка ресурсов развития горного туризма в </w:t>
      </w:r>
      <w:proofErr w:type="spellStart"/>
      <w:r w:rsidRPr="00154322">
        <w:rPr>
          <w:rFonts w:ascii="Times New Roman" w:hAnsi="Times New Roman" w:cs="Times New Roman"/>
          <w:sz w:val="24"/>
          <w:szCs w:val="24"/>
        </w:rPr>
        <w:t>Россиис</w:t>
      </w:r>
      <w:proofErr w:type="spellEnd"/>
      <w:r w:rsidRPr="00154322">
        <w:rPr>
          <w:rFonts w:ascii="Times New Roman" w:hAnsi="Times New Roman" w:cs="Times New Roman"/>
          <w:sz w:val="24"/>
          <w:szCs w:val="24"/>
        </w:rPr>
        <w:t xml:space="preserve"> целью организации туроператорской деятельности.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lastRenderedPageBreak/>
        <w:t xml:space="preserve">24.Организация страхования в туроператорской деятельности.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 xml:space="preserve">25.Туристические формальности в организации туроператорской деятельности. 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26.Храмы и монастыри Рязанской области как объект культурно-познавательного туризма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27.Особенности организации туристской деятельности (на примере региона России)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28.Анализ  туристской  инфраструктуры  Северо-Западного  федерального  округа,  как  фактора формирования турпродукта.</w:t>
      </w:r>
    </w:p>
    <w:p w:rsidR="00154322" w:rsidRPr="00154322" w:rsidRDefault="00154322" w:rsidP="0015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322">
        <w:rPr>
          <w:rFonts w:ascii="Times New Roman" w:hAnsi="Times New Roman" w:cs="Times New Roman"/>
          <w:sz w:val="24"/>
          <w:szCs w:val="24"/>
        </w:rPr>
        <w:t>29.История развития спортивного туризма в России</w:t>
      </w:r>
    </w:p>
    <w:p w:rsidR="00C36168" w:rsidRPr="000C1AB4" w:rsidRDefault="00154322" w:rsidP="001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hAnsi="Times New Roman" w:cs="Times New Roman"/>
          <w:sz w:val="24"/>
          <w:szCs w:val="24"/>
        </w:rPr>
        <w:t>30.Исследование туристской инфраструктуры как фактора формирования турпродукта Японии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экзаменационного задания по дисциплине «</w:t>
      </w:r>
      <w:r w:rsidR="00154322"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7C92" w:rsidRPr="000C1AB4" w:rsidRDefault="00347C92" w:rsidP="000C1AB4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1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12591" wp14:editId="0D8B182D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0F" w:rsidRPr="000C1AB4" w:rsidRDefault="00130E0F" w:rsidP="000C1AB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«ДОНСКОЙ ГОСУДАРСТВЕННЫЙ ТЕХНИЧЕСКИЙ УНИВЕРСИТЕТ»</w:t>
      </w:r>
    </w:p>
    <w:p w:rsidR="00130E0F" w:rsidRPr="000C1AB4" w:rsidRDefault="00130E0F" w:rsidP="000C1A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ВОЛГОДОНСКЕ РОСТОВСКОЙ ОБЛАСТИ</w:t>
      </w:r>
    </w:p>
    <w:p w:rsidR="00130E0F" w:rsidRPr="000C1AB4" w:rsidRDefault="00130E0F" w:rsidP="000C1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(Институт технологий (филиал) ДГТУ в г. Волгодонске)</w:t>
      </w:r>
    </w:p>
    <w:p w:rsidR="00130E0F" w:rsidRPr="000C1AB4" w:rsidRDefault="00130E0F" w:rsidP="000C1AB4">
      <w:pPr>
        <w:keepNext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Е Т  № 1 </w:t>
      </w:r>
    </w:p>
    <w:p w:rsidR="00130E0F" w:rsidRPr="000C1AB4" w:rsidRDefault="00130E0F" w:rsidP="000C1AB4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на 2018_/2019_ учебный год</w:t>
      </w:r>
    </w:p>
    <w:p w:rsidR="00130E0F" w:rsidRPr="000C1AB4" w:rsidRDefault="00130E0F" w:rsidP="000C1AB4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2DE1"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DE1" w:rsidRPr="000C1AB4">
        <w:rPr>
          <w:rFonts w:ascii="Times New Roman" w:hAnsi="Times New Roman" w:cs="Times New Roman"/>
          <w:sz w:val="24"/>
          <w:szCs w:val="24"/>
        </w:rPr>
        <w:t xml:space="preserve"> </w:t>
      </w:r>
      <w:r w:rsidR="00154322"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 и факторы  возникновения  и развития туроператорской деятельности.</w:t>
      </w:r>
    </w:p>
    <w:p w:rsidR="000C1AB4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54322" w:rsidRPr="00154322">
        <w:rPr>
          <w:rFonts w:ascii="Times New Roman" w:eastAsia="Times New Roman" w:hAnsi="Times New Roman" w:cs="Times New Roman"/>
          <w:bCs/>
          <w:sz w:val="24"/>
          <w:szCs w:val="24"/>
        </w:rPr>
        <w:t>Исследование туристской инфраструктуры как фактора формирования турпродукта Японии</w:t>
      </w:r>
      <w:r w:rsidR="000C1AB4" w:rsidRPr="000C1A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Практическое задание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</w:t>
      </w:r>
      <w:proofErr w:type="gramStart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</w:t>
      </w:r>
      <w:proofErr w:type="gramEnd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афедрой</w:t>
      </w:r>
      <w:proofErr w:type="spellEnd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___________________           </w:t>
      </w:r>
      <w:proofErr w:type="spellStart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Г.В.Зеленова</w:t>
      </w:r>
      <w:proofErr w:type="spellEnd"/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________________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( подпись)                                    (Ф.И.О.) </w:t>
      </w:r>
      <w:r w:rsidRPr="000C1A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(дата)</w:t>
      </w:r>
    </w:p>
    <w:p w:rsidR="00F532A3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формирования оценки и критерии оценивания промежуточной аттестации</w:t>
      </w:r>
      <w:r w:rsidRPr="000C1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теоретический вопрос (1 уровень) - 10 баллов;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 теоретический вопрос (2 уровень) - 15 баллов;</w:t>
      </w:r>
    </w:p>
    <w:p w:rsidR="00F532A3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 практическое задание  (3 уровень) - 25 баллов;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Итого: экзамен –  50 баллов.</w:t>
      </w:r>
    </w:p>
    <w:p w:rsidR="00F43DCC" w:rsidRPr="000C1AB4" w:rsidRDefault="00F43DCC" w:rsidP="000C1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DCC" w:rsidRPr="000C1AB4" w:rsidRDefault="00F43DCC" w:rsidP="000C1A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тематика курсовых работ.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1.Технология разработки туристского  маршрута по программе лечебно-оздоровительного туризма (на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..........)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2.Специфика формирования основных и дополнительных услуг образовательного туристского маршрута ( 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.......)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3.Особенности планирования техники и технологии передвижения  в горном туристском маршруте (на примере Кабардино-Балкарии)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4.Техника и технология проведения водных самодеятельных маршрутов (на примере Нижнего Дона)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5.Этапы  организации  и  составления  авиационного  туристского маршрута за рубеж (на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....)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6.Планирование и разработка туристского маршрута в деловом туризме на примере государства .........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7.Планирование и разработка туристского маршрута в этнографическом туризме (на примере....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8.Особенности разработки конного маршрута в Ростовской области.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9.Определение направления маршрута и формирование услуг по программе детского оздоровительного туризма (на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.......)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10.Формирование технологической документации  </w:t>
      </w:r>
      <w:proofErr w:type="spell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напешеходном</w:t>
      </w:r>
      <w:proofErr w:type="spell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туристском маршруте.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11.Специфика проектирования и разработки  туристского маршрута для индивидуальных туристов различных классов обслуживания 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г. Сочи).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12.Питание, страхование, дополнительные услуги автобусного туристского маршрута по России (на примере маршрута </w:t>
      </w:r>
      <w:proofErr w:type="spell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</w:t>
      </w:r>
      <w:proofErr w:type="spell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–</w:t>
      </w:r>
      <w:proofErr w:type="spell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г.Сочи</w:t>
      </w:r>
      <w:proofErr w:type="spell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13.Этапы организации и составления круизного речного туристского маршрута 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реки...).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14.Этапы организации и составления приключенческого туристского маршрута (на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....)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15.Планирование и разработка туристского маршрута религиозно-познавательного туризма  (на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........).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16.Определение направления  и разработка проекта маршрута по программе экологического туризма ( на примере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.......).</w:t>
      </w:r>
      <w:proofErr w:type="gramEnd"/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17.Этапы организации и разработки экскурсионно-познавательного туристского маршрута по России.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18.Этапы организации и разработки экскурсионно-познавательного туристского маршрута за рубеж.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19.Этапы организации и составления круизного морского туристского маршрута.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20.Этапы  организации  и  составления  автобусного  туристского маршрута по территории государства </w:t>
      </w:r>
      <w:proofErr w:type="gramStart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стран Европы).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21.Планирование и разработка туристского маршрута в социальном  туризме.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22.Планирование и разработка туристского маршрута в деловом туризме на примере города.....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23.Этапы  разработки  событийного  военно-исторического  тура по России.</w:t>
      </w:r>
    </w:p>
    <w:p w:rsidR="00154322" w:rsidRPr="00154322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24.Планирование и разработка туристского маршрута в спортивном туризме на примере.....</w:t>
      </w:r>
    </w:p>
    <w:p w:rsidR="00347C92" w:rsidRPr="000C1AB4" w:rsidRDefault="00154322" w:rsidP="001543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25.Планирование и разработка туристского маршрута в гастрономическом туризме на примере государства........</w:t>
      </w:r>
    </w:p>
    <w:p w:rsidR="00154322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30E0F" w:rsidRPr="000C1AB4" w:rsidRDefault="00130E0F" w:rsidP="000C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1AB4">
        <w:rPr>
          <w:rFonts w:ascii="Times New Roman" w:eastAsia="Times New Roman" w:hAnsi="Times New Roman" w:cs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54322" w:rsidRPr="00154322">
        <w:rPr>
          <w:rFonts w:ascii="Times New Roman" w:eastAsia="Times New Roman" w:hAnsi="Times New Roman" w:cs="Times New Roman"/>
          <w:sz w:val="24"/>
          <w:szCs w:val="24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» приведен в таблице 4.</w:t>
      </w:r>
      <w:proofErr w:type="gramEnd"/>
    </w:p>
    <w:p w:rsidR="00130E0F" w:rsidRPr="000C1AB4" w:rsidRDefault="00130E0F" w:rsidP="000C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0E0F" w:rsidRPr="000C1A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130E0F" w:rsidRPr="000C1AB4" w:rsidRDefault="00130E0F" w:rsidP="000C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54322" w:rsidRPr="00154322">
        <w:rPr>
          <w:rFonts w:ascii="Times New Roman" w:eastAsia="Times New Roman" w:hAnsi="Times New Roman" w:cs="Times New Roman"/>
          <w:sz w:val="24"/>
          <w:szCs w:val="24"/>
        </w:rPr>
        <w:t>Технологии разработки туристского маршрута</w:t>
      </w:r>
      <w:r w:rsidRPr="000C1AB4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01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130E0F" w:rsidRPr="000C1AB4" w:rsidTr="00B93F64">
        <w:trPr>
          <w:tblHeader/>
        </w:trPr>
        <w:tc>
          <w:tcPr>
            <w:tcW w:w="10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0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30E0F" w:rsidRPr="000C1AB4" w:rsidTr="00B93F64">
        <w:trPr>
          <w:trHeight w:val="618"/>
          <w:tblHeader/>
        </w:trPr>
        <w:tc>
          <w:tcPr>
            <w:tcW w:w="1019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30E0F" w:rsidRPr="000C1AB4" w:rsidRDefault="00130E0F" w:rsidP="000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7223D6" w:rsidRPr="000C1AB4" w:rsidTr="00B93F64">
        <w:tc>
          <w:tcPr>
            <w:tcW w:w="1019" w:type="dxa"/>
            <w:tcMar>
              <w:left w:w="28" w:type="dxa"/>
              <w:right w:w="28" w:type="dxa"/>
            </w:tcMar>
          </w:tcPr>
          <w:p w:rsidR="007223D6" w:rsidRPr="000C1AB4" w:rsidRDefault="00154322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23D6"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специфику турпродукта </w:t>
            </w:r>
            <w:proofErr w:type="gramStart"/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уристского маршрута;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разнообразии видов маршрутов по: содержанию, протяженности, сложности и т.д.;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основы технологий формирования туристских маршрутов.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1AB4" w:rsidRPr="000C1AB4" w:rsidRDefault="000C1AB4" w:rsidP="000C1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23D6" w:rsidRPr="000C1AB4" w:rsidRDefault="007223D6" w:rsidP="000C1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7223D6" w:rsidRPr="000C1AB4" w:rsidRDefault="007223D6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7223D6" w:rsidRPr="000C1AB4" w:rsidRDefault="007223D6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 w:rsidR="001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AB4"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нитку туристского маршрута;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оптимальный график и программу туристского маршрута;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23D6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расчеты сметы расходов; при подборе продуктов питания, снаряжения, медицинской  аптечки  и  др.  при  проектировании  туристского  маршрута  для конкретного вида похода и района путешествия;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223D6" w:rsidRPr="000C1AB4" w:rsidRDefault="007223D6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7223D6" w:rsidRPr="000C1AB4" w:rsidRDefault="007223D6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 w:rsidR="001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AB4"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работы с современными компьютерными технологиями при составлении проекта туристского маршрута;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основными  терминами  и понятиями,  относящимися к туристской деятельности;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23D6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составления программ обслуживания и другой технологической документации тура, составлять договорной план по организации </w:t>
            </w: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тура.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223D6" w:rsidRPr="000C1AB4" w:rsidRDefault="007223D6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223D6" w:rsidRPr="000C1AB4" w:rsidRDefault="007223D6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 w:rsidR="001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AB4"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1AB4" w:rsidRPr="000C1AB4" w:rsidTr="009A7FC3">
        <w:tc>
          <w:tcPr>
            <w:tcW w:w="1019" w:type="dxa"/>
            <w:tcMar>
              <w:left w:w="28" w:type="dxa"/>
              <w:right w:w="28" w:type="dxa"/>
            </w:tcMar>
          </w:tcPr>
          <w:p w:rsidR="000C1AB4" w:rsidRPr="000C1AB4" w:rsidRDefault="00154322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 и  разрядные  требования  в  классификации  туристских  маршрутов, существующие на период разработки маршрутов;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состояние и  тенденции  развития туризма;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 и  основные параметры  составления программы  обслуживания.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1AB4" w:rsidRPr="000C1AB4" w:rsidRDefault="000C1AB4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0C1AB4" w:rsidRPr="000C1AB4" w:rsidRDefault="000C1AB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0C1AB4" w:rsidRPr="000C1AB4" w:rsidRDefault="000C1AB4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 w:rsidR="001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на практике знания об организации и применении современных технологий по производству, продвижению и реализации турпродукта;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экспертную оценку  оптимальности  обслуживания туристов на исследуемых турах;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диагностировать  и  выявлять различные  типы  проблемных ситуаций  в туристской  индустрии.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1AB4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0C1AB4" w:rsidRPr="000C1AB4" w:rsidRDefault="000C1AB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0C1AB4" w:rsidRPr="000C1AB4" w:rsidRDefault="000C1AB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№1-50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 создания  новых туристских  продуктов  и услуг с учетом общеправовых знаний;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оперативной информацией о  текущем  состоянии  отдельных  участников  туристской  деятельности  в России и за рубежом;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1AB4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организационные  основы туристской  индустрии, структуру  туристской  отрасли,  особенности правовых  и  </w:t>
            </w: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хозяйственных  отношений  между  участниками  туристской 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0C1AB4" w:rsidRPr="000C1AB4" w:rsidRDefault="000C1AB4" w:rsidP="000C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0C1AB4" w:rsidRPr="000C1AB4" w:rsidRDefault="000C1AB4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 w:rsidR="001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4322" w:rsidRPr="000C1AB4" w:rsidTr="00BD1790">
        <w:tc>
          <w:tcPr>
            <w:tcW w:w="1019" w:type="dxa"/>
            <w:tcMar>
              <w:left w:w="28" w:type="dxa"/>
              <w:right w:w="28" w:type="dxa"/>
            </w:tcMar>
          </w:tcPr>
          <w:p w:rsidR="00154322" w:rsidRPr="000C1AB4" w:rsidRDefault="00154322" w:rsidP="00BD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проектирования туристского продукта;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комплектацию тура и основы организации программ для разных типов туристских продуктов, соответствующих запросам потребителей;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и общие закономерности системы продаж в туристской индустрии.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</w:tcPr>
          <w:p w:rsidR="00154322" w:rsidRPr="000C1AB4" w:rsidRDefault="00154322" w:rsidP="00BD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 в форме презентации и собеседования по контрольным вопросам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:rsidR="00154322" w:rsidRPr="000C1AB4" w:rsidRDefault="00154322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находить и использовать различие источники информации по проекту туристского продукта;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планировать и осуществлять </w:t>
            </w:r>
            <w:proofErr w:type="gramStart"/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реализацией проекта;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знания в области стандартизации туристических услуг и контроля их выполнения, организации работы персонала.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54322" w:rsidRPr="000C1AB4" w:rsidRDefault="00154322" w:rsidP="00BD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54322" w:rsidRPr="000C1AB4" w:rsidRDefault="00154322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работы со справочной литературой и картографической продукцией;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самостоятельно находить и использовать различные источники информации по проекту туристского продукта;</w:t>
            </w:r>
          </w:p>
          <w:p w:rsidR="00154322" w:rsidRPr="00154322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4322" w:rsidRPr="000C1AB4" w:rsidRDefault="00154322" w:rsidP="00154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работы с литературными источниками и Интернет-</w:t>
            </w:r>
            <w:r w:rsidRPr="00154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ресурсами при работе над рефератом и его презентацией.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54322" w:rsidRPr="000C1AB4" w:rsidRDefault="00154322" w:rsidP="00BD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54322" w:rsidRPr="000C1AB4" w:rsidRDefault="00154322" w:rsidP="0015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экзамену 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A146E" w:rsidRPr="000C1AB4" w:rsidRDefault="002A146E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Примечание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130E0F" w:rsidRPr="000C1AB4" w:rsidRDefault="00130E0F" w:rsidP="000C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B4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p w:rsidR="00130E0F" w:rsidRPr="000C1AB4" w:rsidRDefault="00130E0F" w:rsidP="000C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E0F" w:rsidRPr="000C1AB4" w:rsidRDefault="00130E0F" w:rsidP="000C1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30E0F" w:rsidRPr="000C1AB4" w:rsidSect="00130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66" w:rsidRDefault="00121766" w:rsidP="00130E0F">
      <w:pPr>
        <w:spacing w:after="0" w:line="240" w:lineRule="auto"/>
      </w:pPr>
      <w:r>
        <w:separator/>
      </w:r>
    </w:p>
  </w:endnote>
  <w:endnote w:type="continuationSeparator" w:id="0">
    <w:p w:rsidR="00121766" w:rsidRDefault="00121766" w:rsidP="001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66" w:rsidRDefault="00121766" w:rsidP="00130E0F">
      <w:pPr>
        <w:spacing w:after="0" w:line="240" w:lineRule="auto"/>
      </w:pPr>
      <w:r>
        <w:separator/>
      </w:r>
    </w:p>
  </w:footnote>
  <w:footnote w:type="continuationSeparator" w:id="0">
    <w:p w:rsidR="00121766" w:rsidRDefault="00121766" w:rsidP="00130E0F">
      <w:pPr>
        <w:spacing w:after="0" w:line="240" w:lineRule="auto"/>
      </w:pPr>
      <w:r>
        <w:continuationSeparator/>
      </w:r>
    </w:p>
  </w:footnote>
  <w:footnote w:id="1">
    <w:p w:rsidR="009A7FC3" w:rsidRDefault="009A7FC3" w:rsidP="00130E0F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A7FC3" w:rsidRDefault="009A7FC3" w:rsidP="00130E0F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A7FC3" w:rsidRDefault="009A7FC3" w:rsidP="00130E0F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A7FC3" w:rsidRDefault="009A7FC3" w:rsidP="00130E0F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9A7FC3" w:rsidRDefault="009A7FC3" w:rsidP="00F060B5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A7FC3" w:rsidRDefault="009A7FC3" w:rsidP="00F060B5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A7FC3" w:rsidRDefault="009A7FC3" w:rsidP="00F060B5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">
    <w:nsid w:val="03836CEF"/>
    <w:multiLevelType w:val="hybridMultilevel"/>
    <w:tmpl w:val="F676B97A"/>
    <w:lvl w:ilvl="0" w:tplc="7BDE70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C45E0B"/>
    <w:multiLevelType w:val="hybridMultilevel"/>
    <w:tmpl w:val="440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C1E95"/>
    <w:multiLevelType w:val="hybridMultilevel"/>
    <w:tmpl w:val="EF3A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5A34"/>
    <w:multiLevelType w:val="hybridMultilevel"/>
    <w:tmpl w:val="806E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07D"/>
    <w:multiLevelType w:val="hybridMultilevel"/>
    <w:tmpl w:val="D6EC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A00"/>
    <w:multiLevelType w:val="hybridMultilevel"/>
    <w:tmpl w:val="4076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460A"/>
    <w:multiLevelType w:val="multilevel"/>
    <w:tmpl w:val="C4929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9E5A1A"/>
    <w:multiLevelType w:val="hybridMultilevel"/>
    <w:tmpl w:val="A6CC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134B7"/>
    <w:multiLevelType w:val="hybridMultilevel"/>
    <w:tmpl w:val="0B16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4FEE"/>
    <w:multiLevelType w:val="hybridMultilevel"/>
    <w:tmpl w:val="4988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44D95"/>
    <w:multiLevelType w:val="hybridMultilevel"/>
    <w:tmpl w:val="078268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>
    <w:nsid w:val="5A51233A"/>
    <w:multiLevelType w:val="hybridMultilevel"/>
    <w:tmpl w:val="47EC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536D2"/>
    <w:multiLevelType w:val="hybridMultilevel"/>
    <w:tmpl w:val="9A30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845"/>
    <w:multiLevelType w:val="hybridMultilevel"/>
    <w:tmpl w:val="1C42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9"/>
  </w:num>
  <w:num w:numId="14">
    <w:abstractNumId w:val="15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E0F"/>
    <w:rsid w:val="000145A6"/>
    <w:rsid w:val="00094219"/>
    <w:rsid w:val="000A4889"/>
    <w:rsid w:val="000C1AB4"/>
    <w:rsid w:val="000D7359"/>
    <w:rsid w:val="000E2FAA"/>
    <w:rsid w:val="000F2DE1"/>
    <w:rsid w:val="00117CDB"/>
    <w:rsid w:val="00121766"/>
    <w:rsid w:val="00130E0F"/>
    <w:rsid w:val="00154322"/>
    <w:rsid w:val="00167CD7"/>
    <w:rsid w:val="00175948"/>
    <w:rsid w:val="001D2510"/>
    <w:rsid w:val="00280856"/>
    <w:rsid w:val="002A146E"/>
    <w:rsid w:val="00301072"/>
    <w:rsid w:val="0033464A"/>
    <w:rsid w:val="00347596"/>
    <w:rsid w:val="00347C92"/>
    <w:rsid w:val="00397AA2"/>
    <w:rsid w:val="003F1264"/>
    <w:rsid w:val="00450F79"/>
    <w:rsid w:val="00452D0B"/>
    <w:rsid w:val="004A4CD8"/>
    <w:rsid w:val="004C7767"/>
    <w:rsid w:val="00554184"/>
    <w:rsid w:val="00563E0B"/>
    <w:rsid w:val="005846A8"/>
    <w:rsid w:val="005F7ABB"/>
    <w:rsid w:val="00634728"/>
    <w:rsid w:val="006E51E0"/>
    <w:rsid w:val="006F0A43"/>
    <w:rsid w:val="007223D6"/>
    <w:rsid w:val="00736D87"/>
    <w:rsid w:val="0074470D"/>
    <w:rsid w:val="007665A5"/>
    <w:rsid w:val="007A061C"/>
    <w:rsid w:val="007C10FB"/>
    <w:rsid w:val="009A4E3B"/>
    <w:rsid w:val="009A7FC3"/>
    <w:rsid w:val="00AD0F75"/>
    <w:rsid w:val="00B41F1A"/>
    <w:rsid w:val="00B57E52"/>
    <w:rsid w:val="00B64DBA"/>
    <w:rsid w:val="00B654D3"/>
    <w:rsid w:val="00B93F64"/>
    <w:rsid w:val="00C236A5"/>
    <w:rsid w:val="00C36168"/>
    <w:rsid w:val="00C61C2A"/>
    <w:rsid w:val="00D14848"/>
    <w:rsid w:val="00E076EE"/>
    <w:rsid w:val="00F060B5"/>
    <w:rsid w:val="00F20B15"/>
    <w:rsid w:val="00F43DCC"/>
    <w:rsid w:val="00F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3"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uiPriority w:val="34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pple-converted-space">
    <w:name w:val="apple-converted-space"/>
    <w:basedOn w:val="a0"/>
    <w:rsid w:val="00F5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0E0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0E0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0E0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0E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E0F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0E0F"/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0E0F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0E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E0F"/>
  </w:style>
  <w:style w:type="numbering" w:customStyle="1" w:styleId="110">
    <w:name w:val="Нет списка11"/>
    <w:next w:val="a2"/>
    <w:uiPriority w:val="99"/>
    <w:semiHidden/>
    <w:unhideWhenUsed/>
    <w:rsid w:val="00130E0F"/>
  </w:style>
  <w:style w:type="paragraph" w:styleId="a3">
    <w:name w:val="footnote text"/>
    <w:basedOn w:val="a"/>
    <w:link w:val="a4"/>
    <w:uiPriority w:val="99"/>
    <w:semiHidden/>
    <w:rsid w:val="0013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30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30E0F"/>
    <w:rPr>
      <w:vertAlign w:val="superscript"/>
    </w:rPr>
  </w:style>
  <w:style w:type="paragraph" w:styleId="a6">
    <w:name w:val="List Paragraph"/>
    <w:basedOn w:val="a"/>
    <w:uiPriority w:val="99"/>
    <w:qFormat/>
    <w:rsid w:val="00130E0F"/>
    <w:pPr>
      <w:ind w:left="720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130E0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uiPriority w:val="99"/>
    <w:rsid w:val="00130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130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30E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130E0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3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130E0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130E0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rsid w:val="00130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928F7C-3199-4A44-A9D1-2B4A8C77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23</cp:revision>
  <cp:lastPrinted>2020-11-05T07:28:00Z</cp:lastPrinted>
  <dcterms:created xsi:type="dcterms:W3CDTF">2019-06-07T06:37:00Z</dcterms:created>
  <dcterms:modified xsi:type="dcterms:W3CDTF">2023-03-28T10:33:00Z</dcterms:modified>
</cp:coreProperties>
</file>